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A40F" w14:textId="6B3999F6" w:rsidR="000C4875" w:rsidRPr="00087BDA" w:rsidRDefault="006825C9" w:rsidP="00087BDA">
      <w:pPr>
        <w:tabs>
          <w:tab w:val="right" w:pos="8789"/>
        </w:tabs>
        <w:jc w:val="right"/>
        <w:rPr>
          <w:rFonts w:ascii="Times New Roman" w:eastAsia="DFKai-SB" w:hAnsi="Times New Roman" w:cs="Times New Roman"/>
          <w:b/>
          <w:szCs w:val="24"/>
          <w:u w:val="single"/>
          <w:lang w:eastAsia="zh-CN"/>
        </w:rPr>
      </w:pPr>
      <w:r w:rsidRPr="00087BDA">
        <w:rPr>
          <w:rFonts w:ascii="Times New Roman" w:eastAsia="DFKai-SB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b/>
          <w:szCs w:val="24"/>
          <w:u w:val="single"/>
          <w:lang w:eastAsia="zh-CN"/>
        </w:rPr>
        <w:t>附件</w:t>
      </w:r>
    </w:p>
    <w:p w14:paraId="0CF5886D" w14:textId="77777777" w:rsidR="000C4875" w:rsidRPr="00087BDA" w:rsidRDefault="000C4875" w:rsidP="00087BDA">
      <w:pPr>
        <w:tabs>
          <w:tab w:val="right" w:pos="8789"/>
        </w:tabs>
        <w:jc w:val="right"/>
        <w:rPr>
          <w:rFonts w:ascii="Times New Roman" w:eastAsia="DFKai-SB" w:hAnsi="Times New Roman" w:cs="Times New Roman"/>
          <w:b/>
          <w:szCs w:val="24"/>
          <w:u w:val="single"/>
          <w:lang w:eastAsia="zh-CN"/>
        </w:rPr>
      </w:pPr>
    </w:p>
    <w:p w14:paraId="427F812F" w14:textId="507E37E8" w:rsidR="00392380" w:rsidRPr="00087BDA" w:rsidRDefault="006825C9" w:rsidP="00392380">
      <w:pPr>
        <w:rPr>
          <w:rFonts w:ascii="Times New Roman" w:eastAsia="DFKai-SB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致：正在内地院校修读本科课程的香港学生</w:t>
      </w:r>
    </w:p>
    <w:p w14:paraId="308BBBC5" w14:textId="77777777" w:rsidR="00392380" w:rsidRPr="00087BDA" w:rsidRDefault="00392380" w:rsidP="00392380">
      <w:pPr>
        <w:rPr>
          <w:rFonts w:ascii="Times New Roman" w:eastAsia="DFKai-SB" w:hAnsi="Times New Roman" w:cs="Times New Roman"/>
          <w:szCs w:val="24"/>
          <w:lang w:eastAsia="zh-CN"/>
        </w:rPr>
      </w:pPr>
    </w:p>
    <w:p w14:paraId="7BAF4A48" w14:textId="08FD8A5F" w:rsidR="000C4875" w:rsidRPr="00087BDA" w:rsidRDefault="006825C9" w:rsidP="000C4875">
      <w:pPr>
        <w:jc w:val="center"/>
        <w:rPr>
          <w:rFonts w:ascii="Times New Roman" w:eastAsia="DFKai-SB" w:hAnsi="Times New Roman" w:cs="Times New Roman"/>
          <w:b/>
          <w:szCs w:val="24"/>
          <w:lang w:eastAsia="zh-HK"/>
        </w:rPr>
      </w:pPr>
      <w:r w:rsidRPr="006825C9">
        <w:rPr>
          <w:rFonts w:ascii="Times New Roman" w:eastAsia="宋体" w:hAnsi="Times New Roman" w:cs="Times New Roman"/>
          <w:b/>
          <w:szCs w:val="24"/>
          <w:lang w:eastAsia="zh-CN"/>
        </w:rPr>
        <w:t>2020/21</w:t>
      </w:r>
      <w:r w:rsidRPr="006825C9">
        <w:rPr>
          <w:rFonts w:ascii="Times New Roman" w:eastAsia="宋体" w:hAnsi="Times New Roman" w:cs="Times New Roman" w:hint="eastAsia"/>
          <w:b/>
          <w:szCs w:val="24"/>
          <w:lang w:eastAsia="zh-CN"/>
        </w:rPr>
        <w:t>「内地大学升学资助计划」</w:t>
      </w:r>
    </w:p>
    <w:p w14:paraId="0EC1A492" w14:textId="77777777" w:rsidR="000C4875" w:rsidRPr="0091101D" w:rsidRDefault="000C4875" w:rsidP="00392380">
      <w:pPr>
        <w:rPr>
          <w:rFonts w:ascii="Times New Roman" w:eastAsia="DFKai-SB" w:hAnsi="Times New Roman" w:cs="Times New Roman"/>
          <w:szCs w:val="24"/>
          <w:lang w:eastAsia="zh-CN"/>
        </w:rPr>
      </w:pPr>
    </w:p>
    <w:p w14:paraId="35D3249F" w14:textId="2880FD58" w:rsidR="001B1D72" w:rsidRDefault="006825C9" w:rsidP="008A67D3">
      <w:pPr>
        <w:snapToGrid w:val="0"/>
        <w:spacing w:line="320" w:lineRule="atLeast"/>
        <w:rPr>
          <w:rFonts w:asciiTheme="minorEastAsia" w:hAnsiTheme="minorEastAsia" w:cs="Times New Roman"/>
          <w:szCs w:val="24"/>
          <w:lang w:eastAsia="zh-CN"/>
        </w:rPr>
      </w:pPr>
      <w:r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为了向前往内地修读学士学位课程的香港学生提供适切的支</w:t>
      </w:r>
      <w:r w:rsidR="001454AB" w:rsidRPr="001454AB">
        <w:rPr>
          <w:rFonts w:asciiTheme="minorEastAsia" w:eastAsia="宋体" w:hAnsiTheme="minorEastAsia" w:cs="Times New Roman" w:hint="eastAsia"/>
          <w:szCs w:val="24"/>
          <w:lang w:eastAsia="zh-CN"/>
        </w:rPr>
        <w:t>援</w:t>
      </w:r>
      <w:r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，以及确保学生不会因经济困难而无法获得专上教育的机会，香港特别行政区政府推出了内地大学升学资助计划（资助计划）。资助计划包括两部份：「经入息审查资助」（每名通过入息审查的学生视乎需要可获全额资助或半额资助）和「免入息审查资助」。在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2020/21</w:t>
      </w:r>
      <w:r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学年，「经入息审查资助」下的全额资助为每年港币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16,800</w:t>
      </w:r>
      <w:r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元，半额资助为每年港币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8,400</w:t>
      </w:r>
      <w:r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元。「免入息审查资助」下的定额资助为每年港币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5,600</w:t>
      </w:r>
      <w:r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元。符合资格的申请人只可在同一学年内，接受「经入息审查资助」或「免入息审查资助」二者其一。计划不设名额上限。</w:t>
      </w:r>
    </w:p>
    <w:p w14:paraId="0030A85B" w14:textId="77777777" w:rsidR="00392380" w:rsidRPr="00087BDA" w:rsidRDefault="00392380" w:rsidP="00392380">
      <w:pPr>
        <w:rPr>
          <w:rFonts w:ascii="Times New Roman" w:eastAsia="DFKai-SB" w:hAnsi="Times New Roman" w:cs="Times New Roman"/>
          <w:szCs w:val="24"/>
          <w:lang w:eastAsia="zh-HK"/>
        </w:rPr>
      </w:pPr>
    </w:p>
    <w:p w14:paraId="65B74E33" w14:textId="220A5A67" w:rsidR="00701F1C" w:rsidRDefault="006825C9" w:rsidP="000C4875">
      <w:pPr>
        <w:ind w:left="425" w:hangingChars="177" w:hanging="425"/>
        <w:rPr>
          <w:rFonts w:ascii="Times New Roman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符合下列资格的学生可申请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2020/21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学年「经入息审查资助」：</w:t>
      </w:r>
    </w:p>
    <w:p w14:paraId="443FDBA3" w14:textId="393A1A46" w:rsidR="00392380" w:rsidRPr="00087BDA" w:rsidRDefault="006825C9" w:rsidP="000C4875">
      <w:pPr>
        <w:ind w:left="425" w:hangingChars="177" w:hanging="425"/>
        <w:rPr>
          <w:rFonts w:ascii="Times New Roman" w:eastAsia="DFKai-SB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/>
          <w:szCs w:val="24"/>
          <w:lang w:eastAsia="zh-CN"/>
        </w:rPr>
        <w:t>(a)</w:t>
      </w:r>
      <w:r w:rsidRPr="00087BDA"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拥有香港居留权或香港入境权，或持单程证来港；</w:t>
      </w:r>
    </w:p>
    <w:p w14:paraId="60D9CDA9" w14:textId="4390FC38" w:rsidR="00392380" w:rsidRPr="00087BDA" w:rsidRDefault="006825C9" w:rsidP="000C4875">
      <w:pPr>
        <w:ind w:left="425" w:hangingChars="177" w:hanging="425"/>
        <w:rPr>
          <w:rFonts w:ascii="Times New Roman" w:eastAsia="DFKai-SB" w:hAnsi="Times New Roman" w:cs="Times New Roman"/>
          <w:szCs w:val="24"/>
        </w:rPr>
      </w:pPr>
      <w:r w:rsidRPr="006825C9">
        <w:rPr>
          <w:rFonts w:ascii="Times New Roman" w:eastAsia="宋体" w:hAnsi="Times New Roman" w:cs="Times New Roman"/>
          <w:szCs w:val="24"/>
          <w:lang w:eastAsia="zh-CN"/>
        </w:rPr>
        <w:t>(b)</w:t>
      </w:r>
      <w:r w:rsidRPr="00087BDA"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在香港接受及完成高中教育；及</w:t>
      </w:r>
    </w:p>
    <w:p w14:paraId="1EB3B73F" w14:textId="79CCDEEC" w:rsidR="00392380" w:rsidRPr="00087BDA" w:rsidRDefault="006825C9" w:rsidP="00691008">
      <w:pPr>
        <w:ind w:left="478" w:hangingChars="199" w:hanging="478"/>
        <w:rPr>
          <w:rFonts w:ascii="Times New Roman" w:eastAsia="DFKai-SB" w:hAnsi="Times New Roman" w:cs="Times New Roman"/>
          <w:szCs w:val="24"/>
          <w:lang w:eastAsia="zh-HK"/>
        </w:rPr>
      </w:pPr>
      <w:r w:rsidRPr="006825C9">
        <w:rPr>
          <w:rFonts w:ascii="Times New Roman" w:eastAsia="宋体" w:hAnsi="Times New Roman" w:cs="Times New Roman"/>
          <w:szCs w:val="24"/>
          <w:lang w:eastAsia="zh-CN"/>
        </w:rPr>
        <w:t>(c)</w:t>
      </w:r>
      <w:r w:rsidRPr="00087BDA"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于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2020/21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学年，正在指定的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186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所内地院校修读学士学位课程。</w:t>
      </w:r>
    </w:p>
    <w:p w14:paraId="6F89A01C" w14:textId="77777777" w:rsidR="00392380" w:rsidRPr="00040787" w:rsidRDefault="00392380" w:rsidP="00392380">
      <w:pPr>
        <w:rPr>
          <w:rFonts w:ascii="Times New Roman" w:eastAsia="DFKai-SB" w:hAnsi="Times New Roman" w:cs="Times New Roman"/>
          <w:szCs w:val="24"/>
          <w:lang w:eastAsia="zh-HK"/>
        </w:rPr>
      </w:pPr>
    </w:p>
    <w:p w14:paraId="0DD0432B" w14:textId="33BD26F0" w:rsidR="003F1744" w:rsidRDefault="006825C9" w:rsidP="003F1744">
      <w:pPr>
        <w:ind w:left="425" w:hangingChars="177" w:hanging="425"/>
        <w:rPr>
          <w:rFonts w:ascii="Times New Roman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符合下列资格的学生可申请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2020/21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学年「</w:t>
      </w:r>
      <w:r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免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入息审查资助」：</w:t>
      </w:r>
    </w:p>
    <w:p w14:paraId="09AD78CE" w14:textId="0F488B64" w:rsidR="003F1744" w:rsidRPr="00087BDA" w:rsidRDefault="006825C9" w:rsidP="003F1744">
      <w:pPr>
        <w:ind w:left="425" w:hangingChars="177" w:hanging="425"/>
        <w:rPr>
          <w:rFonts w:ascii="Times New Roman" w:eastAsia="DFKai-SB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/>
          <w:szCs w:val="24"/>
          <w:lang w:eastAsia="zh-CN"/>
        </w:rPr>
        <w:t>(a)</w:t>
      </w:r>
      <w:r w:rsidRPr="00087BDA"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拥有香港居留权或香港入境权，或持单程证来港；</w:t>
      </w:r>
    </w:p>
    <w:p w14:paraId="5F002271" w14:textId="3A8186D6" w:rsidR="003F1744" w:rsidRPr="008A67D3" w:rsidRDefault="006825C9" w:rsidP="003F1744">
      <w:pPr>
        <w:ind w:left="425" w:hangingChars="177" w:hanging="425"/>
        <w:rPr>
          <w:rFonts w:ascii="Times New Roman" w:hAnsi="Times New Roman" w:cs="Times New Roman"/>
          <w:szCs w:val="24"/>
        </w:rPr>
      </w:pPr>
      <w:r w:rsidRPr="006825C9">
        <w:rPr>
          <w:rFonts w:ascii="Times New Roman" w:eastAsia="宋体" w:hAnsi="Times New Roman" w:cs="Times New Roman"/>
          <w:szCs w:val="24"/>
          <w:lang w:eastAsia="zh-CN"/>
        </w:rPr>
        <w:t>(b)</w:t>
      </w:r>
      <w:r w:rsidRPr="00087BDA"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在香港接受及完成高中教育；</w:t>
      </w:r>
    </w:p>
    <w:p w14:paraId="23363E51" w14:textId="6B70CC19" w:rsidR="003F1744" w:rsidRPr="00087BDA" w:rsidRDefault="006825C9" w:rsidP="003F1744">
      <w:pPr>
        <w:ind w:left="425" w:hangingChars="177" w:hanging="425"/>
        <w:rPr>
          <w:rFonts w:ascii="Times New Roman" w:eastAsia="DFKai-SB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/>
          <w:szCs w:val="24"/>
          <w:lang w:eastAsia="zh-CN"/>
        </w:rPr>
        <w:t>(c)</w:t>
      </w:r>
      <w:r w:rsidRPr="00087BDA"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>
        <w:rPr>
          <w:rFonts w:ascii="Times New Roman" w:eastAsia="DFKai-SB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于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2020/21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学年，正在指定的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186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所内地院校修读学士学位课程；及</w:t>
      </w:r>
    </w:p>
    <w:p w14:paraId="7301672A" w14:textId="58304155" w:rsidR="00ED1737" w:rsidRDefault="006825C9" w:rsidP="00A91088">
      <w:pPr>
        <w:ind w:left="425" w:hangingChars="177" w:hanging="425"/>
        <w:rPr>
          <w:rFonts w:ascii="Times New Roman" w:eastAsia="PMingLiU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/>
          <w:szCs w:val="24"/>
          <w:lang w:eastAsia="zh-CN"/>
        </w:rPr>
        <w:t>(d)(1)</w:t>
      </w:r>
      <w:r w:rsidRPr="00A91088">
        <w:rPr>
          <w:rFonts w:ascii="Times New Roman" w:eastAsia="DFKai-SB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在香港中学文凭考试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(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文凭试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)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考获「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3322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」的成绩，即中国语文、英</w:t>
      </w:r>
    </w:p>
    <w:p w14:paraId="17DFA9E0" w14:textId="6A6B58EF" w:rsidR="00A91088" w:rsidRPr="00A91088" w:rsidRDefault="006825C9" w:rsidP="00A91088">
      <w:pPr>
        <w:ind w:left="425" w:hangingChars="177" w:hanging="425"/>
        <w:rPr>
          <w:rFonts w:ascii="Times New Roman" w:eastAsia="DFKai-SB" w:hAnsi="Times New Roman" w:cs="Times New Roman"/>
          <w:szCs w:val="24"/>
          <w:lang w:eastAsia="zh-HK"/>
        </w:rPr>
      </w:pPr>
      <w:r>
        <w:rPr>
          <w:rFonts w:ascii="Times New Roman" w:eastAsia="PMingLiU" w:hAnsi="Times New Roman" w:cs="Times New Roman"/>
          <w:szCs w:val="24"/>
          <w:lang w:eastAsia="zh-CN"/>
        </w:rPr>
        <w:tab/>
      </w:r>
      <w:r>
        <w:rPr>
          <w:rFonts w:ascii="Times New Roman" w:eastAsia="PMingLiU" w:hAnsi="Times New Roman" w:cs="Times New Roman"/>
          <w:szCs w:val="24"/>
          <w:lang w:eastAsia="zh-CN"/>
        </w:rPr>
        <w:tab/>
      </w:r>
      <w:r>
        <w:rPr>
          <w:rFonts w:ascii="Times New Roman" w:eastAsia="PMingLiU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国语文科达到第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3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级，以及数学和通识教育达到第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级的成绩；或</w:t>
      </w:r>
    </w:p>
    <w:p w14:paraId="7A84B456" w14:textId="1FED662C" w:rsidR="00ED1737" w:rsidRDefault="006825C9" w:rsidP="00A91088">
      <w:pPr>
        <w:ind w:left="425" w:hangingChars="177" w:hanging="425"/>
        <w:rPr>
          <w:rFonts w:ascii="Times New Roman" w:eastAsia="PMingLiU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/>
          <w:szCs w:val="24"/>
          <w:lang w:eastAsia="zh-CN"/>
        </w:rPr>
        <w:t xml:space="preserve">(d)(2) </w:t>
      </w:r>
      <w:r w:rsidRPr="00A91088">
        <w:rPr>
          <w:rFonts w:ascii="Times New Roman" w:eastAsia="DFKai-SB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通过「香港副学位毕业生升读华侨大学衔接学位课程试行计划」升读</w:t>
      </w:r>
    </w:p>
    <w:p w14:paraId="50074FC3" w14:textId="0CA4330E" w:rsidR="003F1744" w:rsidRPr="00A91088" w:rsidRDefault="006825C9" w:rsidP="00A91088">
      <w:pPr>
        <w:ind w:left="425" w:hangingChars="177" w:hanging="425"/>
        <w:rPr>
          <w:rFonts w:ascii="Times New Roman" w:eastAsia="DFKai-SB" w:hAnsi="Times New Roman" w:cs="Times New Roman"/>
          <w:szCs w:val="24"/>
          <w:lang w:eastAsia="zh-HK"/>
        </w:rPr>
      </w:pPr>
      <w:r>
        <w:rPr>
          <w:rFonts w:ascii="Times New Roman" w:eastAsia="PMingLiU" w:hAnsi="Times New Roman" w:cs="Times New Roman"/>
          <w:szCs w:val="24"/>
          <w:lang w:eastAsia="zh-CN"/>
        </w:rPr>
        <w:tab/>
      </w:r>
      <w:r>
        <w:rPr>
          <w:rFonts w:ascii="Times New Roman" w:eastAsia="PMingLiU" w:hAnsi="Times New Roman" w:cs="Times New Roman"/>
          <w:szCs w:val="24"/>
          <w:lang w:eastAsia="zh-CN"/>
        </w:rPr>
        <w:tab/>
      </w:r>
      <w:r>
        <w:rPr>
          <w:rFonts w:ascii="Times New Roman" w:eastAsia="PMingLiU" w:hAnsi="Times New Roman" w:cs="Times New Roman"/>
          <w:szCs w:val="24"/>
          <w:lang w:eastAsia="zh-CN"/>
        </w:rPr>
        <w:tab/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华侨大学。</w:t>
      </w:r>
    </w:p>
    <w:p w14:paraId="438BC3E1" w14:textId="77777777" w:rsidR="003F1744" w:rsidRPr="00087BDA" w:rsidRDefault="003F1744" w:rsidP="00392380">
      <w:pPr>
        <w:rPr>
          <w:rFonts w:ascii="Times New Roman" w:eastAsia="DFKai-SB" w:hAnsi="Times New Roman" w:cs="Times New Roman"/>
          <w:szCs w:val="24"/>
          <w:lang w:eastAsia="zh-HK"/>
        </w:rPr>
      </w:pPr>
    </w:p>
    <w:p w14:paraId="63E678FC" w14:textId="399F9746" w:rsidR="00392380" w:rsidRPr="00087BDA" w:rsidRDefault="006825C9" w:rsidP="00392380">
      <w:pPr>
        <w:rPr>
          <w:rFonts w:ascii="Times New Roman" w:eastAsia="DFKai-SB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资助计划现正接受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2020/21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学年的资助申请。符合申请资格并正在内地院校修读本科课程的香港学生，可于</w:t>
      </w:r>
      <w:r w:rsidRPr="006825C9">
        <w:rPr>
          <w:rFonts w:ascii="Times New Roman" w:eastAsia="宋体" w:hAnsi="Times New Roman" w:cs="Times New Roman"/>
          <w:b/>
          <w:szCs w:val="24"/>
          <w:u w:val="single"/>
          <w:lang w:eastAsia="zh-CN"/>
        </w:rPr>
        <w:t>2020</w:t>
      </w:r>
      <w:r w:rsidRPr="006825C9">
        <w:rPr>
          <w:rFonts w:ascii="Times New Roman" w:eastAsia="宋体" w:hAnsi="Times New Roman" w:cs="Times New Roman" w:hint="eastAsia"/>
          <w:b/>
          <w:szCs w:val="24"/>
          <w:u w:val="single"/>
          <w:lang w:eastAsia="zh-CN"/>
        </w:rPr>
        <w:t>年</w:t>
      </w:r>
      <w:r w:rsidRPr="006825C9">
        <w:rPr>
          <w:rFonts w:ascii="Times New Roman" w:eastAsia="宋体" w:hAnsi="Times New Roman" w:cs="Times New Roman"/>
          <w:b/>
          <w:szCs w:val="24"/>
          <w:u w:val="single"/>
          <w:lang w:eastAsia="zh-CN"/>
        </w:rPr>
        <w:t>8</w:t>
      </w:r>
      <w:r w:rsidRPr="006825C9">
        <w:rPr>
          <w:rFonts w:ascii="Times New Roman" w:eastAsia="宋体" w:hAnsi="Times New Roman" w:cs="Times New Roman" w:hint="eastAsia"/>
          <w:b/>
          <w:szCs w:val="24"/>
          <w:u w:val="single"/>
          <w:lang w:eastAsia="zh-CN"/>
        </w:rPr>
        <w:t>月</w:t>
      </w:r>
      <w:r w:rsidRPr="006825C9">
        <w:rPr>
          <w:rFonts w:ascii="Times New Roman" w:eastAsia="宋体" w:hAnsi="Times New Roman" w:cs="Times New Roman"/>
          <w:b/>
          <w:szCs w:val="24"/>
          <w:u w:val="single"/>
          <w:lang w:eastAsia="zh-CN"/>
        </w:rPr>
        <w:t>14</w:t>
      </w:r>
      <w:r w:rsidRPr="006825C9">
        <w:rPr>
          <w:rFonts w:ascii="Times New Roman" w:eastAsia="宋体" w:hAnsi="Times New Roman" w:cs="Times New Roman" w:hint="eastAsia"/>
          <w:b/>
          <w:szCs w:val="24"/>
          <w:u w:val="single"/>
          <w:lang w:eastAsia="zh-CN"/>
        </w:rPr>
        <w:t>日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或之前把填妥的申请书及相关文件，透过邮寄方式送交：</w:t>
      </w:r>
      <w:r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香港湾仔邮政局邮政信箱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23448</w:t>
      </w:r>
      <w:r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号</w:t>
      </w:r>
      <w:r w:rsidR="001454AB" w:rsidRPr="006825C9">
        <w:rPr>
          <w:rFonts w:asciiTheme="minorEastAsia" w:eastAsia="宋体" w:hAnsiTheme="minorEastAsia" w:cs="Times New Roman" w:hint="eastAsia"/>
          <w:szCs w:val="24"/>
          <w:lang w:eastAsia="zh-CN"/>
        </w:rPr>
        <w:t>教育局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（请注明：「内地大学升学资助计划」的申请）。特区政府教育局（教育局）将于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2021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年第一季或之前就申请结果通知个别申请人。</w:t>
      </w:r>
    </w:p>
    <w:p w14:paraId="1BBC4B1E" w14:textId="77777777" w:rsidR="00392380" w:rsidRPr="00087BDA" w:rsidRDefault="00392380" w:rsidP="00392380">
      <w:pPr>
        <w:rPr>
          <w:rFonts w:ascii="Times New Roman" w:eastAsia="DFKai-SB" w:hAnsi="Times New Roman" w:cs="Times New Roman"/>
          <w:szCs w:val="24"/>
          <w:lang w:eastAsia="zh-CN"/>
        </w:rPr>
      </w:pPr>
    </w:p>
    <w:p w14:paraId="219A8322" w14:textId="37B46DE6" w:rsidR="00392380" w:rsidRPr="00087BDA" w:rsidRDefault="006825C9" w:rsidP="00087BDA">
      <w:pPr>
        <w:jc w:val="both"/>
        <w:rPr>
          <w:rFonts w:ascii="Times New Roman" w:eastAsia="DFKai-SB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如阁下已成功透过资助计划于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2019/20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学年领取资助，教育局将另函通知阁下有关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2020/21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学年申领资助的安排。</w:t>
      </w:r>
    </w:p>
    <w:p w14:paraId="3FA582E6" w14:textId="77777777" w:rsidR="00392380" w:rsidRPr="00087BDA" w:rsidRDefault="00392380" w:rsidP="00392380">
      <w:pPr>
        <w:rPr>
          <w:rFonts w:ascii="Times New Roman" w:eastAsia="DFKai-SB" w:hAnsi="Times New Roman" w:cs="Times New Roman"/>
          <w:szCs w:val="24"/>
          <w:lang w:eastAsia="zh-CN"/>
        </w:rPr>
      </w:pPr>
    </w:p>
    <w:p w14:paraId="4B9B7956" w14:textId="0E6639FB" w:rsidR="00392380" w:rsidRPr="00087BDA" w:rsidRDefault="006825C9" w:rsidP="00392380">
      <w:pPr>
        <w:rPr>
          <w:rFonts w:ascii="Times New Roman" w:eastAsia="DFKai-SB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如有任何查询，请致电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+852 2827 1112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或电邮至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 xml:space="preserve"> musss@edb.gov.hk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。如欲了解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lastRenderedPageBreak/>
        <w:t>更多关于资助计划的详情，请浏览</w:t>
      </w:r>
      <w:hyperlink r:id="rId8" w:history="1">
        <w:r w:rsidRPr="006825C9">
          <w:rPr>
            <w:rFonts w:ascii="Times New Roman" w:eastAsia="宋体" w:hAnsi="Times New Roman" w:cs="Times New Roman"/>
            <w:szCs w:val="24"/>
            <w:lang w:eastAsia="zh-CN"/>
          </w:rPr>
          <w:t>www.edb.gov.hk/musss</w:t>
        </w:r>
      </w:hyperlink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。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2020/21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学年资助计划下指定的</w:t>
      </w:r>
      <w:r w:rsidRPr="006825C9">
        <w:rPr>
          <w:rFonts w:ascii="Times New Roman" w:eastAsia="宋体" w:hAnsi="Times New Roman" w:cs="Times New Roman"/>
          <w:szCs w:val="24"/>
          <w:lang w:eastAsia="zh-CN"/>
        </w:rPr>
        <w:t>186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所内地院校名单、申请表格及指引等，亦可于同一网页下载。</w:t>
      </w:r>
    </w:p>
    <w:p w14:paraId="268AB288" w14:textId="77777777" w:rsidR="00392380" w:rsidRPr="00087BDA" w:rsidRDefault="00392380" w:rsidP="00392380">
      <w:pPr>
        <w:snapToGrid w:val="0"/>
        <w:spacing w:line="320" w:lineRule="atLeast"/>
        <w:rPr>
          <w:rFonts w:ascii="Times New Roman" w:eastAsia="DFKai-SB" w:hAnsi="Times New Roman" w:cs="Times New Roman"/>
          <w:szCs w:val="24"/>
          <w:lang w:eastAsia="zh-CN"/>
        </w:rPr>
      </w:pPr>
    </w:p>
    <w:p w14:paraId="31EFE087" w14:textId="77777777" w:rsidR="00392380" w:rsidRPr="00087BDA" w:rsidRDefault="00392380" w:rsidP="00392380">
      <w:pPr>
        <w:snapToGrid w:val="0"/>
        <w:spacing w:line="320" w:lineRule="atLeast"/>
        <w:rPr>
          <w:rFonts w:ascii="Times New Roman" w:eastAsia="DFKai-SB" w:hAnsi="Times New Roman" w:cs="Times New Roman"/>
          <w:szCs w:val="24"/>
          <w:lang w:eastAsia="zh-CN"/>
        </w:rPr>
      </w:pPr>
    </w:p>
    <w:p w14:paraId="5A855BB4" w14:textId="41D5D3DE" w:rsidR="00392380" w:rsidRPr="00087BDA" w:rsidRDefault="006825C9" w:rsidP="00392380">
      <w:pPr>
        <w:rPr>
          <w:rFonts w:ascii="Times New Roman" w:eastAsia="DFKai-SB" w:hAnsi="Times New Roman" w:cs="Times New Roman"/>
          <w:szCs w:val="24"/>
          <w:lang w:eastAsia="zh-HK"/>
        </w:rPr>
      </w:pP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香港特别行政区政府</w:t>
      </w:r>
    </w:p>
    <w:p w14:paraId="491BFF3A" w14:textId="4EECCA5A" w:rsidR="00392380" w:rsidRPr="00087BDA" w:rsidRDefault="006825C9" w:rsidP="00392380">
      <w:pPr>
        <w:rPr>
          <w:rFonts w:ascii="Times New Roman" w:eastAsia="DFKai-SB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教育局</w:t>
      </w:r>
    </w:p>
    <w:p w14:paraId="521B310E" w14:textId="2717B9F8" w:rsidR="00392380" w:rsidRPr="00087BDA" w:rsidRDefault="006825C9" w:rsidP="00392380">
      <w:pPr>
        <w:rPr>
          <w:rFonts w:ascii="Times New Roman" w:eastAsia="DFKai-SB" w:hAnsi="Times New Roman" w:cs="Times New Roman"/>
          <w:szCs w:val="24"/>
          <w:lang w:eastAsia="zh-CN"/>
        </w:rPr>
      </w:pPr>
      <w:r w:rsidRPr="006825C9">
        <w:rPr>
          <w:rFonts w:ascii="Times New Roman" w:eastAsia="宋体" w:hAnsi="Times New Roman" w:cs="Times New Roman"/>
          <w:szCs w:val="24"/>
          <w:lang w:eastAsia="zh-CN"/>
        </w:rPr>
        <w:t>2020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年</w:t>
      </w:r>
      <w:r w:rsidR="00B22E36">
        <w:rPr>
          <w:rFonts w:ascii="Times New Roman" w:eastAsia="宋体" w:hAnsi="Times New Roman" w:cs="Times New Roman"/>
          <w:szCs w:val="24"/>
          <w:lang w:eastAsia="zh-CN"/>
        </w:rPr>
        <w:t>7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月</w:t>
      </w:r>
      <w:r w:rsidR="00B22E36">
        <w:rPr>
          <w:rFonts w:ascii="Times New Roman" w:eastAsia="宋体" w:hAnsi="Times New Roman" w:cs="Times New Roman"/>
          <w:szCs w:val="24"/>
          <w:lang w:eastAsia="zh-CN"/>
        </w:rPr>
        <w:t>8</w:t>
      </w:r>
      <w:r w:rsidRPr="006825C9">
        <w:rPr>
          <w:rFonts w:ascii="Times New Roman" w:eastAsia="宋体" w:hAnsi="Times New Roman" w:cs="Times New Roman" w:hint="eastAsia"/>
          <w:szCs w:val="24"/>
          <w:lang w:eastAsia="zh-CN"/>
        </w:rPr>
        <w:t>日</w:t>
      </w:r>
    </w:p>
    <w:p w14:paraId="7835CFE2" w14:textId="77777777" w:rsidR="00E46CFB" w:rsidRPr="00087BDA" w:rsidRDefault="00E46CFB" w:rsidP="00B647BD">
      <w:pPr>
        <w:rPr>
          <w:rFonts w:ascii="Times New Roman" w:eastAsia="DFKai-SB" w:hAnsi="Times New Roman" w:cs="Times New Roman"/>
          <w:szCs w:val="24"/>
          <w:lang w:eastAsia="zh-CN"/>
        </w:rPr>
      </w:pPr>
    </w:p>
    <w:p w14:paraId="73A980D3" w14:textId="77777777" w:rsidR="006825C9" w:rsidRPr="00087BDA" w:rsidRDefault="006825C9">
      <w:pPr>
        <w:rPr>
          <w:rFonts w:ascii="Times New Roman" w:eastAsia="DFKai-SB" w:hAnsi="Times New Roman" w:cs="Times New Roman"/>
          <w:szCs w:val="24"/>
          <w:lang w:eastAsia="zh-CN"/>
        </w:rPr>
      </w:pPr>
      <w:bookmarkStart w:id="0" w:name="_GoBack"/>
      <w:bookmarkEnd w:id="0"/>
    </w:p>
    <w:sectPr w:rsidR="006825C9" w:rsidRPr="00087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1D1B" w14:textId="77777777" w:rsidR="002453F1" w:rsidRDefault="002453F1" w:rsidP="00A22DC9">
      <w:r>
        <w:separator/>
      </w:r>
    </w:p>
  </w:endnote>
  <w:endnote w:type="continuationSeparator" w:id="0">
    <w:p w14:paraId="4D8D7D8F" w14:textId="77777777" w:rsidR="002453F1" w:rsidRDefault="002453F1" w:rsidP="00A2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BB19" w14:textId="77777777" w:rsidR="002453F1" w:rsidRDefault="002453F1" w:rsidP="00A22DC9">
      <w:r>
        <w:separator/>
      </w:r>
    </w:p>
  </w:footnote>
  <w:footnote w:type="continuationSeparator" w:id="0">
    <w:p w14:paraId="1193E882" w14:textId="77777777" w:rsidR="002453F1" w:rsidRDefault="002453F1" w:rsidP="00A2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8BC"/>
    <w:multiLevelType w:val="hybridMultilevel"/>
    <w:tmpl w:val="EFF4E64E"/>
    <w:lvl w:ilvl="0" w:tplc="5C4E7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BD"/>
    <w:rsid w:val="00015603"/>
    <w:rsid w:val="0001702D"/>
    <w:rsid w:val="00025D4A"/>
    <w:rsid w:val="00026EE9"/>
    <w:rsid w:val="00037E6B"/>
    <w:rsid w:val="00040787"/>
    <w:rsid w:val="00087BDA"/>
    <w:rsid w:val="000B2B97"/>
    <w:rsid w:val="000C191C"/>
    <w:rsid w:val="000C4875"/>
    <w:rsid w:val="000C5996"/>
    <w:rsid w:val="000E4C62"/>
    <w:rsid w:val="00107889"/>
    <w:rsid w:val="00110CC8"/>
    <w:rsid w:val="0012357A"/>
    <w:rsid w:val="00126744"/>
    <w:rsid w:val="001454AB"/>
    <w:rsid w:val="00146E92"/>
    <w:rsid w:val="00156797"/>
    <w:rsid w:val="00161DE5"/>
    <w:rsid w:val="00170123"/>
    <w:rsid w:val="001958D7"/>
    <w:rsid w:val="00197E3D"/>
    <w:rsid w:val="001B1D72"/>
    <w:rsid w:val="001D0D88"/>
    <w:rsid w:val="0021266E"/>
    <w:rsid w:val="00216FFD"/>
    <w:rsid w:val="002227AA"/>
    <w:rsid w:val="002453F1"/>
    <w:rsid w:val="00246012"/>
    <w:rsid w:val="002B2466"/>
    <w:rsid w:val="002B32FD"/>
    <w:rsid w:val="002C0766"/>
    <w:rsid w:val="002C256B"/>
    <w:rsid w:val="002D2000"/>
    <w:rsid w:val="002D26F5"/>
    <w:rsid w:val="002D7721"/>
    <w:rsid w:val="002E2681"/>
    <w:rsid w:val="002E73DC"/>
    <w:rsid w:val="002E78FF"/>
    <w:rsid w:val="002E7A6B"/>
    <w:rsid w:val="00313EC1"/>
    <w:rsid w:val="003413F3"/>
    <w:rsid w:val="00346CA9"/>
    <w:rsid w:val="00355130"/>
    <w:rsid w:val="00357B6B"/>
    <w:rsid w:val="00363AF6"/>
    <w:rsid w:val="00373012"/>
    <w:rsid w:val="00391165"/>
    <w:rsid w:val="00392380"/>
    <w:rsid w:val="003D631F"/>
    <w:rsid w:val="003F1744"/>
    <w:rsid w:val="003F19C5"/>
    <w:rsid w:val="004067F1"/>
    <w:rsid w:val="0041666D"/>
    <w:rsid w:val="00445E60"/>
    <w:rsid w:val="004473A3"/>
    <w:rsid w:val="0045375F"/>
    <w:rsid w:val="004571CA"/>
    <w:rsid w:val="004705EB"/>
    <w:rsid w:val="004A03F6"/>
    <w:rsid w:val="004A385D"/>
    <w:rsid w:val="004B04D1"/>
    <w:rsid w:val="004B2A4D"/>
    <w:rsid w:val="004B3056"/>
    <w:rsid w:val="004C3CFC"/>
    <w:rsid w:val="004D2EEC"/>
    <w:rsid w:val="004D4297"/>
    <w:rsid w:val="004E759A"/>
    <w:rsid w:val="00523092"/>
    <w:rsid w:val="00546DFB"/>
    <w:rsid w:val="005623EF"/>
    <w:rsid w:val="00583BAB"/>
    <w:rsid w:val="005934F3"/>
    <w:rsid w:val="00594542"/>
    <w:rsid w:val="005A198E"/>
    <w:rsid w:val="005E07DF"/>
    <w:rsid w:val="006166DA"/>
    <w:rsid w:val="00620F86"/>
    <w:rsid w:val="00645CAC"/>
    <w:rsid w:val="00666122"/>
    <w:rsid w:val="00666DFE"/>
    <w:rsid w:val="006737FC"/>
    <w:rsid w:val="006825C9"/>
    <w:rsid w:val="0068753B"/>
    <w:rsid w:val="00691008"/>
    <w:rsid w:val="006A4B23"/>
    <w:rsid w:val="006B079D"/>
    <w:rsid w:val="006D3917"/>
    <w:rsid w:val="00701F1C"/>
    <w:rsid w:val="00713C98"/>
    <w:rsid w:val="00725EBA"/>
    <w:rsid w:val="00751C39"/>
    <w:rsid w:val="00760014"/>
    <w:rsid w:val="00760952"/>
    <w:rsid w:val="00765BCA"/>
    <w:rsid w:val="00790E25"/>
    <w:rsid w:val="007A025F"/>
    <w:rsid w:val="007B2721"/>
    <w:rsid w:val="007B6091"/>
    <w:rsid w:val="007C4C25"/>
    <w:rsid w:val="007D31C7"/>
    <w:rsid w:val="007F6F30"/>
    <w:rsid w:val="008202F1"/>
    <w:rsid w:val="00875771"/>
    <w:rsid w:val="008807E7"/>
    <w:rsid w:val="0088412C"/>
    <w:rsid w:val="00885374"/>
    <w:rsid w:val="008906F9"/>
    <w:rsid w:val="00892506"/>
    <w:rsid w:val="00895162"/>
    <w:rsid w:val="008A5CCC"/>
    <w:rsid w:val="008A67D3"/>
    <w:rsid w:val="008B2A80"/>
    <w:rsid w:val="008C4014"/>
    <w:rsid w:val="008C7BF7"/>
    <w:rsid w:val="008D336B"/>
    <w:rsid w:val="008E697A"/>
    <w:rsid w:val="0091101D"/>
    <w:rsid w:val="00940A89"/>
    <w:rsid w:val="009425D4"/>
    <w:rsid w:val="00961AD3"/>
    <w:rsid w:val="009675F9"/>
    <w:rsid w:val="0097160B"/>
    <w:rsid w:val="00976882"/>
    <w:rsid w:val="0099672E"/>
    <w:rsid w:val="009A1A4D"/>
    <w:rsid w:val="009B446A"/>
    <w:rsid w:val="00A00414"/>
    <w:rsid w:val="00A02F73"/>
    <w:rsid w:val="00A22DC9"/>
    <w:rsid w:val="00A2579B"/>
    <w:rsid w:val="00A277B2"/>
    <w:rsid w:val="00A33517"/>
    <w:rsid w:val="00A40C72"/>
    <w:rsid w:val="00A44485"/>
    <w:rsid w:val="00A91088"/>
    <w:rsid w:val="00A9139D"/>
    <w:rsid w:val="00AB3645"/>
    <w:rsid w:val="00AD011C"/>
    <w:rsid w:val="00AE3D4E"/>
    <w:rsid w:val="00AF5946"/>
    <w:rsid w:val="00B1318F"/>
    <w:rsid w:val="00B228FA"/>
    <w:rsid w:val="00B22E36"/>
    <w:rsid w:val="00B54098"/>
    <w:rsid w:val="00B54A5B"/>
    <w:rsid w:val="00B647BD"/>
    <w:rsid w:val="00B81802"/>
    <w:rsid w:val="00BA5FB2"/>
    <w:rsid w:val="00BF549F"/>
    <w:rsid w:val="00C24A5F"/>
    <w:rsid w:val="00C373C9"/>
    <w:rsid w:val="00C4290B"/>
    <w:rsid w:val="00C5040C"/>
    <w:rsid w:val="00C56112"/>
    <w:rsid w:val="00C61292"/>
    <w:rsid w:val="00C675CD"/>
    <w:rsid w:val="00C67B43"/>
    <w:rsid w:val="00C84CFF"/>
    <w:rsid w:val="00C96601"/>
    <w:rsid w:val="00CC5D40"/>
    <w:rsid w:val="00CD5510"/>
    <w:rsid w:val="00CE4763"/>
    <w:rsid w:val="00CF6F46"/>
    <w:rsid w:val="00CF7BE6"/>
    <w:rsid w:val="00D01B96"/>
    <w:rsid w:val="00D33B15"/>
    <w:rsid w:val="00D34B40"/>
    <w:rsid w:val="00D405D6"/>
    <w:rsid w:val="00D42E73"/>
    <w:rsid w:val="00D43681"/>
    <w:rsid w:val="00D60914"/>
    <w:rsid w:val="00D60BCC"/>
    <w:rsid w:val="00D8536E"/>
    <w:rsid w:val="00D8569C"/>
    <w:rsid w:val="00DB74D4"/>
    <w:rsid w:val="00DC2D7E"/>
    <w:rsid w:val="00DD6EBC"/>
    <w:rsid w:val="00DE39D8"/>
    <w:rsid w:val="00DF4BE8"/>
    <w:rsid w:val="00E26A42"/>
    <w:rsid w:val="00E372ED"/>
    <w:rsid w:val="00E46CFB"/>
    <w:rsid w:val="00E66E13"/>
    <w:rsid w:val="00EA047A"/>
    <w:rsid w:val="00EB211A"/>
    <w:rsid w:val="00ED1737"/>
    <w:rsid w:val="00F0559F"/>
    <w:rsid w:val="00F06519"/>
    <w:rsid w:val="00F3106C"/>
    <w:rsid w:val="00F31FDF"/>
    <w:rsid w:val="00F4259E"/>
    <w:rsid w:val="00F51746"/>
    <w:rsid w:val="00F52E51"/>
    <w:rsid w:val="00F63950"/>
    <w:rsid w:val="00F70FC5"/>
    <w:rsid w:val="00F93D4A"/>
    <w:rsid w:val="00FA2F0E"/>
    <w:rsid w:val="00FA3CD8"/>
    <w:rsid w:val="00FD2489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D779"/>
  <w15:docId w15:val="{1363A3D5-89D3-46D5-B275-A6B1F374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BD"/>
    <w:pPr>
      <w:ind w:leftChars="200" w:left="480"/>
    </w:pPr>
  </w:style>
  <w:style w:type="character" w:styleId="a4">
    <w:name w:val="Hyperlink"/>
    <w:basedOn w:val="a0"/>
    <w:uiPriority w:val="99"/>
    <w:unhideWhenUsed/>
    <w:rsid w:val="001D0D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basedOn w:val="a0"/>
    <w:link w:val="a5"/>
    <w:uiPriority w:val="99"/>
    <w:rsid w:val="00A22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脚 字符"/>
    <w:basedOn w:val="a0"/>
    <w:link w:val="a7"/>
    <w:uiPriority w:val="99"/>
    <w:rsid w:val="00A22DC9"/>
    <w:rPr>
      <w:sz w:val="20"/>
      <w:szCs w:val="20"/>
    </w:rPr>
  </w:style>
  <w:style w:type="character" w:styleId="a9">
    <w:name w:val="annotation reference"/>
    <w:semiHidden/>
    <w:rsid w:val="00C67B43"/>
    <w:rPr>
      <w:sz w:val="18"/>
      <w:szCs w:val="18"/>
    </w:rPr>
  </w:style>
  <w:style w:type="paragraph" w:styleId="aa">
    <w:name w:val="annotation text"/>
    <w:basedOn w:val="a"/>
    <w:link w:val="ab"/>
    <w:semiHidden/>
    <w:rsid w:val="00C67B43"/>
    <w:rPr>
      <w:rFonts w:ascii="Times New Roman" w:eastAsia="PMingLiU" w:hAnsi="Times New Roman" w:cs="Times New Roman"/>
      <w:szCs w:val="20"/>
    </w:rPr>
  </w:style>
  <w:style w:type="character" w:customStyle="1" w:styleId="ab">
    <w:name w:val="批注文字 字符"/>
    <w:basedOn w:val="a0"/>
    <w:link w:val="aa"/>
    <w:semiHidden/>
    <w:rsid w:val="00C67B43"/>
    <w:rPr>
      <w:rFonts w:ascii="Times New Roman" w:eastAsia="PMingLiU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7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67B4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01560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批注主题 字符"/>
    <w:basedOn w:val="ab"/>
    <w:link w:val="ae"/>
    <w:uiPriority w:val="99"/>
    <w:semiHidden/>
    <w:rsid w:val="00015603"/>
    <w:rPr>
      <w:rFonts w:ascii="Times New Roman" w:eastAsia="PMingLiU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b.gov.hk/musss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21DA-3B1E-41A2-8C0F-92EAA4E5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Yuen-fan Carol</dc:creator>
  <cp:lastModifiedBy>姜 颖</cp:lastModifiedBy>
  <cp:revision>3</cp:revision>
  <cp:lastPrinted>2019-04-16T08:03:00Z</cp:lastPrinted>
  <dcterms:created xsi:type="dcterms:W3CDTF">2020-07-08T01:30:00Z</dcterms:created>
  <dcterms:modified xsi:type="dcterms:W3CDTF">2020-07-15T04:35:00Z</dcterms:modified>
</cp:coreProperties>
</file>